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2CD08" w14:textId="77777777" w:rsidR="005D467E" w:rsidRDefault="005D467E" w:rsidP="00496D78">
      <w:pPr>
        <w:spacing w:after="0"/>
        <w:rPr>
          <w:color w:val="2F5496" w:themeColor="accent1" w:themeShade="BF"/>
          <w:sz w:val="18"/>
          <w:szCs w:val="18"/>
        </w:rPr>
      </w:pPr>
    </w:p>
    <w:p w14:paraId="40471840" w14:textId="0934B666" w:rsidR="0041663B" w:rsidRPr="00EC3E2D" w:rsidRDefault="00FE741C" w:rsidP="00992533">
      <w:pPr>
        <w:spacing w:after="0"/>
        <w:jc w:val="center"/>
        <w:rPr>
          <w:rFonts w:cs="Times New Roman (Body CS)"/>
          <w:color w:val="1C4F94"/>
          <w:spacing w:val="-10"/>
          <w:sz w:val="18"/>
          <w:szCs w:val="18"/>
        </w:rPr>
      </w:pPr>
      <w:r>
        <w:rPr>
          <w:rFonts w:cs="Times New Roman (Body CS)"/>
          <w:color w:val="1C4F94"/>
          <w:spacing w:val="-10"/>
          <w:sz w:val="18"/>
          <w:szCs w:val="18"/>
        </w:rPr>
        <w:t>Joe Lombardo</w:t>
      </w:r>
    </w:p>
    <w:p w14:paraId="5DD2CE64" w14:textId="641C014A" w:rsidR="0041663B" w:rsidRPr="00EC3E2D" w:rsidRDefault="0041663B" w:rsidP="00992533">
      <w:pPr>
        <w:spacing w:after="240"/>
        <w:jc w:val="center"/>
        <w:rPr>
          <w:rFonts w:cs="Times New Roman (Body CS)"/>
          <w:i/>
          <w:iCs/>
          <w:color w:val="1C4F94"/>
          <w:spacing w:val="-10"/>
          <w:sz w:val="18"/>
          <w:szCs w:val="18"/>
        </w:rPr>
      </w:pPr>
      <w:r w:rsidRPr="00EC3E2D">
        <w:rPr>
          <w:rFonts w:cs="Times New Roman (Body CS)"/>
          <w:i/>
          <w:iCs/>
          <w:color w:val="1C4F94"/>
          <w:spacing w:val="-10"/>
          <w:sz w:val="18"/>
          <w:szCs w:val="18"/>
        </w:rPr>
        <w:t>Governor</w:t>
      </w:r>
    </w:p>
    <w:p w14:paraId="216A6ACC" w14:textId="356EE437" w:rsidR="003C73B9" w:rsidRPr="00EC3E2D" w:rsidRDefault="003C73B9" w:rsidP="00992533">
      <w:pPr>
        <w:spacing w:after="0"/>
        <w:jc w:val="center"/>
        <w:rPr>
          <w:rFonts w:cs="Times New Roman (Body CS)"/>
          <w:color w:val="1C4F94"/>
          <w:spacing w:val="-10"/>
          <w:sz w:val="18"/>
          <w:szCs w:val="18"/>
        </w:rPr>
      </w:pPr>
      <w:r w:rsidRPr="00EC3E2D">
        <w:rPr>
          <w:rFonts w:cs="Times New Roman (Body CS)"/>
          <w:color w:val="1C4F94"/>
          <w:spacing w:val="-10"/>
          <w:sz w:val="18"/>
          <w:szCs w:val="18"/>
        </w:rPr>
        <w:t>Richard Whitley, MS</w:t>
      </w:r>
    </w:p>
    <w:p w14:paraId="7A35DD21" w14:textId="38A5803A" w:rsidR="003C73B9" w:rsidRPr="0056207F" w:rsidRDefault="003C73B9" w:rsidP="00992533">
      <w:pPr>
        <w:spacing w:after="0"/>
        <w:jc w:val="center"/>
        <w:rPr>
          <w:rFonts w:cs="Times New Roman (Body CS)"/>
          <w:i/>
          <w:iCs/>
          <w:color w:val="2F5496" w:themeColor="accent1" w:themeShade="BF"/>
          <w:spacing w:val="-10"/>
          <w:sz w:val="18"/>
          <w:szCs w:val="18"/>
        </w:rPr>
      </w:pPr>
      <w:r w:rsidRPr="00EC3E2D">
        <w:rPr>
          <w:rFonts w:cs="Times New Roman (Body CS)"/>
          <w:i/>
          <w:iCs/>
          <w:color w:val="1C4F94"/>
          <w:spacing w:val="-10"/>
          <w:sz w:val="18"/>
          <w:szCs w:val="18"/>
        </w:rPr>
        <w:t>Director</w:t>
      </w:r>
    </w:p>
    <w:p w14:paraId="6872852B" w14:textId="6FEB9956" w:rsidR="0041663B" w:rsidRDefault="0041663B" w:rsidP="00A948D2">
      <w:pPr>
        <w:spacing w:after="0"/>
        <w:ind w:left="236" w:hanging="416"/>
        <w:jc w:val="center"/>
        <w:rPr>
          <w:sz w:val="18"/>
          <w:szCs w:val="18"/>
        </w:rPr>
      </w:pPr>
      <w:r>
        <w:rPr>
          <w:sz w:val="18"/>
          <w:szCs w:val="18"/>
        </w:rPr>
        <w:br w:type="column"/>
      </w:r>
      <w:r>
        <w:rPr>
          <w:noProof/>
          <w:sz w:val="18"/>
          <w:szCs w:val="18"/>
        </w:rPr>
        <w:drawing>
          <wp:inline distT="0" distB="0" distL="0" distR="0" wp14:anchorId="1DA1D8BF" wp14:editId="3035CE2D">
            <wp:extent cx="914400" cy="914400"/>
            <wp:effectExtent l="0" t="0" r="0" b="0"/>
            <wp:docPr id="1" name="Picture 1" descr="The Great Seal of the State of Nev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Great Seal of the State of Nevada"/>
                    <pic:cNvPicPr/>
                  </pic:nvPicPr>
                  <pic:blipFill>
                    <a:blip r:embed="rId9" cstate="print">
                      <a:extLst>
                        <a:ext uri="{28A0092B-C50C-407E-A947-70E740481C1C}">
                          <a14:useLocalDpi xmlns:a14="http://schemas.microsoft.com/office/drawing/2010/main" val="0"/>
                        </a:ext>
                      </a:extLst>
                    </a:blip>
                    <a:stretch>
                      <a:fillRect/>
                    </a:stretch>
                  </pic:blipFill>
                  <pic:spPr>
                    <a:xfrm>
                      <a:off x="0" y="0"/>
                      <a:ext cx="914402" cy="914402"/>
                    </a:xfrm>
                    <a:prstGeom prst="rect">
                      <a:avLst/>
                    </a:prstGeom>
                  </pic:spPr>
                </pic:pic>
              </a:graphicData>
            </a:graphic>
          </wp:inline>
        </w:drawing>
      </w:r>
    </w:p>
    <w:p w14:paraId="53FEC580" w14:textId="767D99D1" w:rsidR="0041663B" w:rsidRPr="00EC3E2D" w:rsidRDefault="0041663B" w:rsidP="00D02D61">
      <w:pPr>
        <w:spacing w:after="0" w:line="240" w:lineRule="auto"/>
        <w:ind w:firstLine="990"/>
        <w:rPr>
          <w:b/>
          <w:bCs/>
          <w:smallCaps/>
          <w:color w:val="1C4F94"/>
          <w:sz w:val="40"/>
          <w:szCs w:val="40"/>
        </w:rPr>
      </w:pPr>
      <w:r>
        <w:rPr>
          <w:sz w:val="18"/>
          <w:szCs w:val="18"/>
        </w:rPr>
        <w:br w:type="column"/>
      </w:r>
      <w:r w:rsidRPr="00EC3E2D">
        <w:rPr>
          <w:b/>
          <w:bCs/>
          <w:smallCaps/>
          <w:color w:val="1C4F94"/>
          <w:sz w:val="40"/>
          <w:szCs w:val="40"/>
        </w:rPr>
        <w:t>Departmen</w:t>
      </w:r>
      <w:r w:rsidR="008A35C5" w:rsidRPr="00EC3E2D">
        <w:rPr>
          <w:b/>
          <w:bCs/>
          <w:smallCaps/>
          <w:color w:val="1C4F94"/>
          <w:sz w:val="40"/>
          <w:szCs w:val="40"/>
        </w:rPr>
        <w:t>t of</w:t>
      </w:r>
    </w:p>
    <w:p w14:paraId="4B82E3E8" w14:textId="682D0545" w:rsidR="008A35C5" w:rsidRPr="00EC3E2D" w:rsidRDefault="008A35C5" w:rsidP="00D02D61">
      <w:pPr>
        <w:spacing w:after="0"/>
        <w:ind w:left="-450" w:right="-898" w:firstLine="540"/>
        <w:rPr>
          <w:b/>
          <w:bCs/>
          <w:smallCaps/>
          <w:color w:val="1C4F94"/>
          <w:sz w:val="40"/>
          <w:szCs w:val="40"/>
        </w:rPr>
      </w:pPr>
      <w:r w:rsidRPr="00EC3E2D">
        <w:rPr>
          <w:b/>
          <w:bCs/>
          <w:smallCaps/>
          <w:color w:val="1C4F94"/>
          <w:sz w:val="40"/>
          <w:szCs w:val="40"/>
        </w:rPr>
        <w:t>Health and Human Services</w:t>
      </w:r>
    </w:p>
    <w:p w14:paraId="7C869C96" w14:textId="5E805175" w:rsidR="00F95AE5" w:rsidRPr="00EC3E2D" w:rsidRDefault="00446A1D" w:rsidP="00AC7419">
      <w:pPr>
        <w:spacing w:after="0"/>
        <w:ind w:left="-90" w:right="-898"/>
        <w:rPr>
          <w:smallCaps/>
          <w:color w:val="1C4F94"/>
          <w:sz w:val="28"/>
          <w:szCs w:val="28"/>
        </w:rPr>
      </w:pPr>
      <w:r w:rsidRPr="00EC3E2D">
        <w:rPr>
          <w:smallCaps/>
          <w:color w:val="1C4F94"/>
          <w:sz w:val="28"/>
          <w:szCs w:val="28"/>
        </w:rPr>
        <w:t xml:space="preserve"> </w:t>
      </w:r>
      <w:r w:rsidR="001B25FA" w:rsidRPr="00EC3E2D">
        <w:rPr>
          <w:smallCaps/>
          <w:color w:val="1C4F94"/>
          <w:sz w:val="28"/>
          <w:szCs w:val="28"/>
        </w:rPr>
        <w:t>Division of Health Care Financing and Policy</w:t>
      </w:r>
    </w:p>
    <w:p w14:paraId="27F7EE32" w14:textId="58A2E70C" w:rsidR="004842F7" w:rsidRPr="00EC3E2D" w:rsidRDefault="008A35C5" w:rsidP="00F95AE5">
      <w:pPr>
        <w:spacing w:after="0"/>
        <w:ind w:left="270" w:right="-898"/>
        <w:rPr>
          <w:i/>
          <w:iCs/>
          <w:color w:val="1C4F94"/>
          <w:sz w:val="20"/>
          <w:szCs w:val="20"/>
        </w:rPr>
      </w:pPr>
      <w:r w:rsidRPr="00EC3E2D">
        <w:rPr>
          <w:i/>
          <w:iCs/>
          <w:color w:val="1C4F94"/>
          <w:sz w:val="20"/>
          <w:szCs w:val="20"/>
        </w:rPr>
        <w:t>Helping people. It’s who we are and what we do.</w:t>
      </w:r>
    </w:p>
    <w:p w14:paraId="23B0068A" w14:textId="5347EB5D" w:rsidR="00496D78" w:rsidRDefault="004842F7" w:rsidP="004842F7">
      <w:pPr>
        <w:spacing w:after="0"/>
        <w:ind w:left="360" w:right="-898" w:hanging="360"/>
        <w:rPr>
          <w:i/>
          <w:iCs/>
          <w:color w:val="00B0F0"/>
          <w:sz w:val="18"/>
          <w:szCs w:val="18"/>
        </w:rPr>
      </w:pPr>
      <w:r>
        <w:rPr>
          <w:i/>
          <w:iCs/>
          <w:color w:val="00B0F0"/>
          <w:sz w:val="18"/>
          <w:szCs w:val="18"/>
        </w:rPr>
        <w:br w:type="column"/>
      </w:r>
      <w:r>
        <w:rPr>
          <w:i/>
          <w:iCs/>
          <w:smallCaps/>
          <w:noProof/>
          <w:color w:val="00B0F0"/>
          <w:sz w:val="18"/>
          <w:szCs w:val="18"/>
        </w:rPr>
        <w:drawing>
          <wp:inline distT="0" distB="0" distL="0" distR="0" wp14:anchorId="58F92A23" wp14:editId="57344428">
            <wp:extent cx="780179" cy="1040239"/>
            <wp:effectExtent l="0" t="0" r="1270" b="7620"/>
            <wp:docPr id="3" name="Picture 3" descr="DH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HHS logo"/>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80179" cy="1040239"/>
                    </a:xfrm>
                    <a:prstGeom prst="rect">
                      <a:avLst/>
                    </a:prstGeom>
                  </pic:spPr>
                </pic:pic>
              </a:graphicData>
            </a:graphic>
          </wp:inline>
        </w:drawing>
      </w:r>
    </w:p>
    <w:p w14:paraId="60AE14AC" w14:textId="191AFC52" w:rsidR="00496D78" w:rsidRDefault="00496D78" w:rsidP="00446A1D">
      <w:pPr>
        <w:spacing w:after="0"/>
        <w:ind w:left="-144" w:right="-898"/>
        <w:rPr>
          <w:i/>
          <w:iCs/>
          <w:color w:val="00B0F0"/>
          <w:sz w:val="18"/>
          <w:szCs w:val="18"/>
        </w:rPr>
      </w:pPr>
      <w:r>
        <w:rPr>
          <w:i/>
          <w:iCs/>
          <w:color w:val="00B0F0"/>
          <w:sz w:val="18"/>
          <w:szCs w:val="18"/>
        </w:rPr>
        <w:br w:type="column"/>
      </w:r>
    </w:p>
    <w:p w14:paraId="2A7F375C" w14:textId="32AEDB96" w:rsidR="00FE741C" w:rsidRDefault="00FE741C" w:rsidP="00992533">
      <w:pPr>
        <w:spacing w:after="0"/>
        <w:ind w:right="-2"/>
        <w:jc w:val="center"/>
        <w:rPr>
          <w:rFonts w:cs="Times New Roman (Body CS)"/>
          <w:color w:val="1C4F94"/>
          <w:spacing w:val="-10"/>
          <w:sz w:val="18"/>
          <w:szCs w:val="18"/>
        </w:rPr>
      </w:pPr>
      <w:r>
        <w:rPr>
          <w:rFonts w:cs="Times New Roman (Body CS)"/>
          <w:color w:val="1C4F94"/>
          <w:spacing w:val="-10"/>
          <w:sz w:val="18"/>
          <w:szCs w:val="18"/>
        </w:rPr>
        <w:t>Stacie Weeks,</w:t>
      </w:r>
    </w:p>
    <w:p w14:paraId="0A18EB96" w14:textId="5A2E0627" w:rsidR="00446A1D" w:rsidRPr="00EC3E2D" w:rsidRDefault="008E0DBE" w:rsidP="00992533">
      <w:pPr>
        <w:spacing w:after="0"/>
        <w:ind w:right="-2"/>
        <w:jc w:val="center"/>
        <w:rPr>
          <w:rFonts w:cs="Times New Roman (Body CS)"/>
          <w:color w:val="1C4F94"/>
          <w:spacing w:val="-10"/>
          <w:sz w:val="18"/>
          <w:szCs w:val="18"/>
        </w:rPr>
      </w:pPr>
      <w:r w:rsidRPr="00EC3E2D">
        <w:rPr>
          <w:rFonts w:cs="Times New Roman (Body CS)"/>
          <w:color w:val="1C4F94"/>
          <w:spacing w:val="-10"/>
          <w:sz w:val="18"/>
          <w:szCs w:val="18"/>
        </w:rPr>
        <w:t>JD MPH</w:t>
      </w:r>
    </w:p>
    <w:p w14:paraId="6394ED35" w14:textId="22C78BD4" w:rsidR="006D4845" w:rsidRPr="00297C7F" w:rsidRDefault="006D4845" w:rsidP="00992533">
      <w:pPr>
        <w:spacing w:after="0"/>
        <w:ind w:right="-2"/>
        <w:jc w:val="center"/>
        <w:rPr>
          <w:rFonts w:cs="Times New Roman (Body CS)"/>
          <w:i/>
          <w:iCs/>
          <w:color w:val="1C4F94"/>
          <w:spacing w:val="-10"/>
          <w:sz w:val="18"/>
          <w:szCs w:val="18"/>
        </w:rPr>
        <w:sectPr w:rsidR="006D4845" w:rsidRPr="00297C7F" w:rsidSect="00D02D61">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0" w:footer="720" w:gutter="0"/>
          <w:cols w:num="5" w:space="144" w:equalWidth="0">
            <w:col w:w="1296" w:space="194"/>
            <w:col w:w="1440" w:space="194"/>
            <w:col w:w="4752" w:space="144"/>
            <w:col w:w="1327" w:space="195"/>
            <w:col w:w="1258"/>
          </w:cols>
          <w:docGrid w:linePitch="360"/>
        </w:sectPr>
      </w:pPr>
      <w:r w:rsidRPr="00EC3E2D">
        <w:rPr>
          <w:rFonts w:cs="Times New Roman (Body CS)"/>
          <w:i/>
          <w:iCs/>
          <w:color w:val="1C4F94"/>
          <w:spacing w:val="-10"/>
          <w:sz w:val="18"/>
          <w:szCs w:val="18"/>
        </w:rPr>
        <w:t>Administrator</w:t>
      </w:r>
    </w:p>
    <w:p w14:paraId="5640FE6D" w14:textId="6582322A" w:rsidR="009A6B86" w:rsidRPr="009A6B86" w:rsidRDefault="000A1020" w:rsidP="009A6B86">
      <w:pPr>
        <w:pStyle w:val="tab"/>
        <w:rPr>
          <w:rFonts w:ascii="Times New Roman" w:hAnsi="Times New Roman"/>
          <w:sz w:val="22"/>
          <w:szCs w:val="22"/>
        </w:rPr>
      </w:pPr>
      <w:r>
        <w:rPr>
          <w:b/>
          <w:bCs/>
          <w:noProof/>
        </w:rPr>
        <mc:AlternateContent>
          <mc:Choice Requires="wps">
            <w:drawing>
              <wp:inline distT="0" distB="0" distL="0" distR="0" wp14:anchorId="613F3EC2" wp14:editId="37B31B24">
                <wp:extent cx="6848475" cy="19050"/>
                <wp:effectExtent l="0" t="0" r="28575" b="19050"/>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684847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76AEE6CE" id="Straight Connector 2" o:spid="_x0000_s1026" alt="&quot;&quot;" style="flip:y;visibility:visible;mso-wrap-style:square;mso-left-percent:-10001;mso-top-percent:-10001;mso-position-horizontal:absolute;mso-position-horizontal-relative:char;mso-position-vertical:absolute;mso-position-vertical-relative:line;mso-left-percent:-10001;mso-top-percent:-10001" from="0,0" to="539.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1SpqQEAAJYDAAAOAAAAZHJzL2Uyb0RvYy54bWysU01P3DAQvVfqf7B87yaLgG6jzXIAtRdE&#10;UQu9G2e8sfCXbHeT/fcdT3ZD1YKEEBfLHzNv3nszXl+M1rAdxKS9a/lyUXMGTvpOu23L7+++flpx&#10;lrJwnTDeQcv3kPjF5uOH9RAaOPG9Nx1EhiAuNUNoeZ9zaKoqyR6sSAsfwOGj8tGKjMe4rbooBkS3&#10;pjqp6/Nq8LEL0UtICW+vpke+IXylQObvSiXIzLQcuWVaI60PZa02a9Fsowi9lgca4g0srNAOi85Q&#10;VyIL9jvq/6CsltEnr/JCelt5pbQE0oBqlvU/an72IgBpQXNSmG1K7wcrb3aX7jaiDUNITQq3sagY&#10;VbRMGR1+YU9JFzJlI9m2n22DMTOJl+er09Xp5zPOJL4tv9RnZGs1wRS4EFP+Bt6ysmm50a6oEo3Y&#10;XaeMpTH0GIKHJyK0y3sDJdi4H6CY7rDgRIlmBC5NZDuB3e0el6WbiEWRJUVpY+akmkq+mHSILWlA&#10;c/PaxDmaKnqX50SrnY/PVc3jkaqa4o+qJ61F9oPv9tQWsgObT8oOg1qm6+8zpT99p80fAAAA//8D&#10;AFBLAwQUAAYACAAAACEAgGXQCdgAAAAEAQAADwAAAGRycy9kb3ducmV2LnhtbEyPwU7DMBBE70j8&#10;g7VI3KgNKG2VxqlKJcSZlktvm3hJosbrEG/b8Pe4XOCy0mhGM2+L9eR7daYxdoEtPM4MKOI6uI4b&#10;Cx/714clqCjIDvvAZOGbIqzL25sCcxcu/E7nnTQqlXDM0UIrMuRax7olj3EWBuLkfYbRoyQ5NtqN&#10;eEnlvtdPxsy1x47TQosDbVuqj7uTt7B/82aqpNsSfy3M5vCSzfmQWXt/N21WoIQm+QvDFT+hQ5mY&#10;qnBiF1VvIT0iv/fqmcUyA1VZeDagy0L/hy9/AAAA//8DAFBLAQItABQABgAIAAAAIQC2gziS/gAA&#10;AOEBAAATAAAAAAAAAAAAAAAAAAAAAABbQ29udGVudF9UeXBlc10ueG1sUEsBAi0AFAAGAAgAAAAh&#10;ADj9If/WAAAAlAEAAAsAAAAAAAAAAAAAAAAALwEAAF9yZWxzLy5yZWxzUEsBAi0AFAAGAAgAAAAh&#10;AOy3VKmpAQAAlgMAAA4AAAAAAAAAAAAAAAAALgIAAGRycy9lMm9Eb2MueG1sUEsBAi0AFAAGAAgA&#10;AAAhAIBl0AnYAAAABAEAAA8AAAAAAAAAAAAAAAAAAwQAAGRycy9kb3ducmV2LnhtbFBLBQYAAAAA&#10;BAAEAPMAAAAIBQAAAAA=&#10;" strokecolor="black [3200]" strokeweight=".5pt">
                <v:stroke joinstyle="miter"/>
                <w10:anchorlock/>
              </v:line>
            </w:pict>
          </mc:Fallback>
        </mc:AlternateContent>
      </w:r>
      <w:r w:rsidR="009A6B86" w:rsidRPr="009A6B86">
        <w:rPr>
          <w:rFonts w:ascii="Times New Roman" w:hAnsi="Times New Roman"/>
          <w:sz w:val="23"/>
          <w:szCs w:val="23"/>
        </w:rPr>
        <w:t xml:space="preserve"> </w:t>
      </w:r>
      <w:r w:rsidR="00061A82">
        <w:rPr>
          <w:rFonts w:ascii="Times New Roman" w:hAnsi="Times New Roman"/>
          <w:sz w:val="22"/>
          <w:szCs w:val="22"/>
        </w:rPr>
        <w:t>July 31, 2023</w:t>
      </w:r>
    </w:p>
    <w:p w14:paraId="166D7F54" w14:textId="77777777" w:rsidR="009A6B86" w:rsidRPr="009A6B86" w:rsidRDefault="009A6B86" w:rsidP="009A6B86">
      <w:pPr>
        <w:spacing w:after="0" w:line="240" w:lineRule="auto"/>
        <w:jc w:val="both"/>
        <w:rPr>
          <w:rFonts w:ascii="Times New Roman" w:eastAsia="Times New Roman" w:hAnsi="Times New Roman" w:cs="Times New Roman"/>
        </w:rPr>
      </w:pPr>
    </w:p>
    <w:p w14:paraId="01BA8A4B" w14:textId="77777777" w:rsidR="009A6B86" w:rsidRPr="009A6B86" w:rsidRDefault="009A6B86" w:rsidP="009A6B86">
      <w:pPr>
        <w:spacing w:after="0" w:line="240" w:lineRule="auto"/>
        <w:jc w:val="both"/>
        <w:rPr>
          <w:rFonts w:ascii="Times New Roman" w:eastAsia="Times New Roman" w:hAnsi="Times New Roman" w:cs="Times New Roman"/>
        </w:rPr>
      </w:pPr>
    </w:p>
    <w:p w14:paraId="6C580B60" w14:textId="77777777" w:rsidR="009A6B86" w:rsidRPr="009A6B86" w:rsidRDefault="009A6B86" w:rsidP="009A6B86">
      <w:pPr>
        <w:spacing w:after="0" w:line="240" w:lineRule="auto"/>
        <w:jc w:val="both"/>
        <w:rPr>
          <w:rFonts w:ascii="Times New Roman" w:eastAsia="Times New Roman" w:hAnsi="Times New Roman" w:cs="Times New Roman"/>
        </w:rPr>
      </w:pPr>
      <w:r w:rsidRPr="009A6B86">
        <w:rPr>
          <w:rFonts w:ascii="Times New Roman" w:eastAsia="Times New Roman" w:hAnsi="Times New Roman" w:cs="Times New Roman"/>
        </w:rPr>
        <w:t>Dear Provider,</w:t>
      </w:r>
    </w:p>
    <w:p w14:paraId="08B9618F" w14:textId="77777777" w:rsidR="009A6B86" w:rsidRPr="009A6B86" w:rsidRDefault="009A6B86" w:rsidP="009A6B86">
      <w:pPr>
        <w:spacing w:after="0" w:line="240" w:lineRule="auto"/>
        <w:jc w:val="both"/>
        <w:rPr>
          <w:rFonts w:ascii="Times New Roman" w:eastAsia="Times New Roman" w:hAnsi="Times New Roman" w:cs="Times New Roman"/>
        </w:rPr>
      </w:pPr>
    </w:p>
    <w:p w14:paraId="4AE062EC" w14:textId="77777777" w:rsidR="009A6B86" w:rsidRPr="009A6B86" w:rsidRDefault="009A6B86" w:rsidP="009A6B86">
      <w:pPr>
        <w:spacing w:after="0" w:line="240" w:lineRule="auto"/>
        <w:jc w:val="both"/>
        <w:rPr>
          <w:rFonts w:ascii="Times New Roman" w:eastAsia="Times New Roman" w:hAnsi="Times New Roman" w:cs="Times New Roman"/>
        </w:rPr>
      </w:pPr>
    </w:p>
    <w:p w14:paraId="1D3FC583" w14:textId="77777777" w:rsidR="009A6B86" w:rsidRPr="009A6B86" w:rsidRDefault="009A6B86" w:rsidP="009A6B86">
      <w:pPr>
        <w:spacing w:after="0" w:line="240" w:lineRule="auto"/>
        <w:jc w:val="both"/>
        <w:rPr>
          <w:rFonts w:ascii="Times New Roman" w:eastAsia="Times New Roman" w:hAnsi="Times New Roman" w:cs="Times New Roman"/>
          <w:color w:val="000000"/>
        </w:rPr>
      </w:pPr>
      <w:r w:rsidRPr="009A6B86">
        <w:rPr>
          <w:rFonts w:ascii="Times New Roman" w:eastAsia="Times New Roman" w:hAnsi="Times New Roman" w:cs="Times New Roman"/>
        </w:rPr>
        <w:t>NRS 422.2704 requires that, every four (4) years, the State of Nevada, Division of Health Care Financing and Policy (DHCFP) r</w:t>
      </w:r>
      <w:r w:rsidRPr="009A6B86">
        <w:rPr>
          <w:rFonts w:ascii="Times New Roman" w:eastAsia="Times New Roman" w:hAnsi="Times New Roman" w:cs="Times New Roman"/>
          <w:color w:val="000000"/>
        </w:rPr>
        <w:t>eview the rate of reimbursement for each service or item provided under the State Plan for Medicaid to determine whether the rate of reimbursement accurately reflects the actual cost of providing the service or item</w:t>
      </w:r>
      <w:r w:rsidRPr="009A6B86">
        <w:rPr>
          <w:rFonts w:ascii="Times New Roman" w:eastAsia="Times New Roman" w:hAnsi="Times New Roman" w:cs="Times New Roman"/>
        </w:rPr>
        <w:t xml:space="preserve">. </w:t>
      </w:r>
      <w:r w:rsidRPr="009A6B86">
        <w:rPr>
          <w:rFonts w:ascii="Times New Roman" w:eastAsia="Times New Roman" w:hAnsi="Times New Roman" w:cs="Times New Roman"/>
          <w:color w:val="000000"/>
        </w:rPr>
        <w:t xml:space="preserve">If the Division determines that the rate of reimbursement for a service or item does not accurately reflect the actual cost of providing the service or item, the Division must calculate the rate of reimbursement that accurately reflects the actual cost of providing the service or item and recommend that rate to the Director for possible inclusion in the State Plan for Medicaid. The process and analysis to meet this requirement is called the Quadrennial Rate Review (QRR). </w:t>
      </w:r>
    </w:p>
    <w:p w14:paraId="3288FAE6" w14:textId="77777777" w:rsidR="009A6B86" w:rsidRPr="009A6B86" w:rsidRDefault="009A6B86" w:rsidP="009A6B86">
      <w:pPr>
        <w:spacing w:after="0" w:line="240" w:lineRule="auto"/>
        <w:jc w:val="both"/>
        <w:rPr>
          <w:rFonts w:ascii="Times New Roman" w:eastAsia="Times New Roman" w:hAnsi="Times New Roman" w:cs="Times New Roman"/>
          <w:color w:val="000000"/>
        </w:rPr>
      </w:pPr>
    </w:p>
    <w:p w14:paraId="4C0E07E5" w14:textId="77777777" w:rsidR="009A6B86" w:rsidRPr="009A6B86" w:rsidRDefault="009A6B86" w:rsidP="009A6B86">
      <w:pPr>
        <w:spacing w:after="0" w:line="240" w:lineRule="auto"/>
        <w:jc w:val="both"/>
        <w:rPr>
          <w:rFonts w:ascii="Times New Roman" w:eastAsia="Times New Roman" w:hAnsi="Times New Roman" w:cs="Times New Roman"/>
        </w:rPr>
      </w:pPr>
      <w:r w:rsidRPr="009A6B86">
        <w:rPr>
          <w:rFonts w:ascii="Times New Roman" w:eastAsia="Times New Roman" w:hAnsi="Times New Roman" w:cs="Times New Roman"/>
        </w:rPr>
        <w:t>DHCFP has developed a QRR survey schedule to meet this requirement and, at this time, the billable rates for the following provider type (PT) are under review:</w:t>
      </w:r>
    </w:p>
    <w:p w14:paraId="5151BAD3" w14:textId="77777777" w:rsidR="009A6B86" w:rsidRPr="009A6B86" w:rsidRDefault="009A6B86" w:rsidP="009A6B86">
      <w:pPr>
        <w:spacing w:after="0" w:line="240" w:lineRule="auto"/>
        <w:jc w:val="both"/>
        <w:rPr>
          <w:rFonts w:ascii="Times New Roman" w:eastAsia="Times New Roman" w:hAnsi="Times New Roman" w:cs="Times New Roman"/>
        </w:rPr>
      </w:pPr>
    </w:p>
    <w:p w14:paraId="5F8608BE" w14:textId="2FBBBAD5" w:rsidR="001A59C8" w:rsidRDefault="00DF3854" w:rsidP="00DF3854">
      <w:pPr>
        <w:spacing w:after="0" w:line="240" w:lineRule="auto"/>
        <w:ind w:firstLine="720"/>
        <w:jc w:val="both"/>
        <w:rPr>
          <w:rFonts w:ascii="Times New Roman" w:eastAsia="Times New Roman" w:hAnsi="Times New Roman" w:cs="Times New Roman"/>
          <w:b/>
          <w:bCs/>
        </w:rPr>
      </w:pPr>
      <w:r w:rsidRPr="00DF3854">
        <w:rPr>
          <w:rFonts w:ascii="Times New Roman" w:eastAsia="Times New Roman" w:hAnsi="Times New Roman" w:cs="Times New Roman"/>
          <w:b/>
          <w:bCs/>
        </w:rPr>
        <w:t xml:space="preserve">PT </w:t>
      </w:r>
      <w:r w:rsidR="00993933" w:rsidRPr="00993933">
        <w:rPr>
          <w:rFonts w:ascii="Times New Roman" w:eastAsia="Times New Roman" w:hAnsi="Times New Roman" w:cs="Times New Roman"/>
          <w:b/>
          <w:bCs/>
        </w:rPr>
        <w:t>14-301 Behavioral Health Outpatient, Qualified Mental Health Associate</w:t>
      </w:r>
    </w:p>
    <w:p w14:paraId="7B63D405" w14:textId="77777777" w:rsidR="00DF3854" w:rsidRPr="009A6B86" w:rsidRDefault="00DF3854" w:rsidP="009A6B86">
      <w:pPr>
        <w:spacing w:after="0" w:line="240" w:lineRule="auto"/>
        <w:jc w:val="both"/>
        <w:rPr>
          <w:rFonts w:ascii="Times New Roman" w:eastAsia="Times New Roman" w:hAnsi="Times New Roman" w:cs="Times New Roman"/>
          <w:highlight w:val="yellow"/>
        </w:rPr>
      </w:pPr>
    </w:p>
    <w:p w14:paraId="7EA816BB" w14:textId="77777777" w:rsidR="009A6B86" w:rsidRPr="009A6B86" w:rsidRDefault="009A6B86" w:rsidP="009A6B86">
      <w:pPr>
        <w:spacing w:after="0" w:line="240" w:lineRule="auto"/>
        <w:jc w:val="both"/>
        <w:rPr>
          <w:rFonts w:ascii="Times New Roman" w:eastAsia="Times New Roman" w:hAnsi="Times New Roman" w:cs="Times New Roman"/>
        </w:rPr>
      </w:pPr>
      <w:r w:rsidRPr="009A6B86">
        <w:rPr>
          <w:rFonts w:ascii="Times New Roman" w:eastAsia="Times New Roman" w:hAnsi="Times New Roman" w:cs="Times New Roman"/>
        </w:rPr>
        <w:t xml:space="preserve">The survey for each provider type will list all codes allowable under that PT. For each CPT/HCPCS code utilized by the provider completing the survey, please indicate the Cost of Providing Service. </w:t>
      </w:r>
      <w:r w:rsidRPr="009A6B86">
        <w:rPr>
          <w:rFonts w:ascii="Times New Roman" w:eastAsia="Times New Roman" w:hAnsi="Times New Roman" w:cs="Times New Roman"/>
          <w:lang w:val="en"/>
        </w:rPr>
        <w:t xml:space="preserve">The Cost of Providing Service is defined as the cost of materials, wages, and other expenses that directly impact the cost of providing the service.   </w:t>
      </w:r>
    </w:p>
    <w:p w14:paraId="117CFAD9" w14:textId="77777777" w:rsidR="009A6B86" w:rsidRPr="009A6B86" w:rsidRDefault="009A6B86" w:rsidP="009A6B86">
      <w:pPr>
        <w:spacing w:after="0" w:line="240" w:lineRule="auto"/>
        <w:rPr>
          <w:rFonts w:ascii="Times New Roman" w:eastAsia="Times New Roman" w:hAnsi="Times New Roman" w:cs="Times New Roman"/>
        </w:rPr>
      </w:pPr>
    </w:p>
    <w:p w14:paraId="02B01481" w14:textId="77777777" w:rsidR="009A6B86" w:rsidRPr="009A6B86" w:rsidRDefault="009A6B86" w:rsidP="009A6B86">
      <w:pPr>
        <w:spacing w:after="0" w:line="240" w:lineRule="auto"/>
        <w:jc w:val="both"/>
        <w:rPr>
          <w:rFonts w:ascii="Times New Roman" w:eastAsia="Times New Roman" w:hAnsi="Times New Roman" w:cs="Times New Roman"/>
          <w:b/>
          <w:lang w:val="en"/>
        </w:rPr>
      </w:pPr>
      <w:r w:rsidRPr="009A6B86">
        <w:rPr>
          <w:rFonts w:ascii="Times New Roman" w:eastAsia="Times New Roman" w:hAnsi="Times New Roman" w:cs="Times New Roman"/>
          <w:b/>
          <w:lang w:val="en"/>
        </w:rPr>
        <w:t>As a valued partner with Nevada Medicaid, DHCFP strongly encourages all enrolled providers to complete the survey. The cost information gathered is strictly for internal review and will not be shared with outside entities. Cost data gathered from provider responses is used to calculate the median cost of providing an item or service and directly contributes to the comparison to current reimbursement rates. The results of this analysis are used as justification for rate adjustments in the future.</w:t>
      </w:r>
    </w:p>
    <w:p w14:paraId="380F38C9" w14:textId="77777777" w:rsidR="009A6B86" w:rsidRPr="009A6B86" w:rsidRDefault="009A6B86" w:rsidP="009A6B86">
      <w:pPr>
        <w:spacing w:after="0" w:line="240" w:lineRule="auto"/>
        <w:jc w:val="both"/>
        <w:rPr>
          <w:rFonts w:ascii="Times New Roman" w:eastAsia="Times New Roman" w:hAnsi="Times New Roman" w:cs="Times New Roman"/>
        </w:rPr>
      </w:pPr>
    </w:p>
    <w:p w14:paraId="3B023909" w14:textId="4EF9C589" w:rsidR="009A6B86" w:rsidRPr="009A6B86" w:rsidRDefault="009A6B86" w:rsidP="009A6B86">
      <w:pPr>
        <w:tabs>
          <w:tab w:val="left" w:pos="450"/>
        </w:tabs>
        <w:spacing w:after="0" w:line="240" w:lineRule="auto"/>
        <w:jc w:val="both"/>
        <w:rPr>
          <w:rFonts w:ascii="Times New Roman" w:eastAsia="Times New Roman" w:hAnsi="Times New Roman" w:cs="Times New Roman"/>
          <w:b/>
          <w:bCs/>
          <w:u w:val="single"/>
        </w:rPr>
      </w:pPr>
      <w:r w:rsidRPr="009A6B86">
        <w:rPr>
          <w:rFonts w:ascii="Times New Roman" w:eastAsia="Times New Roman" w:hAnsi="Times New Roman" w:cs="Times New Roman"/>
        </w:rPr>
        <w:t xml:space="preserve">The surveys with the list of applicable codes/services can be located on the QRR website at the following link: </w:t>
      </w:r>
      <w:hyperlink r:id="rId17" w:history="1">
        <w:r w:rsidRPr="009A6B86">
          <w:rPr>
            <w:rFonts w:ascii="Times New Roman" w:eastAsia="Times New Roman" w:hAnsi="Times New Roman" w:cs="Times New Roman"/>
            <w:color w:val="0563C1" w:themeColor="hyperlink"/>
            <w:u w:val="single"/>
          </w:rPr>
          <w:t>https://dhcfp.nv.gov/Resources/Rates/QRR/</w:t>
        </w:r>
      </w:hyperlink>
      <w:r w:rsidRPr="009A6B86">
        <w:rPr>
          <w:rFonts w:ascii="Times New Roman" w:eastAsia="Times New Roman" w:hAnsi="Times New Roman" w:cs="Times New Roman"/>
        </w:rPr>
        <w:t xml:space="preserve">. Click on provider type specific survey link, download the required Excel template and complete in this format. It is important that no codes or modifiers are added or removed. Any such changes may make your survey unusable. Completed surveys </w:t>
      </w:r>
      <w:r w:rsidRPr="009A6B86">
        <w:rPr>
          <w:rFonts w:ascii="Times New Roman" w:eastAsia="Times New Roman" w:hAnsi="Times New Roman" w:cs="Times New Roman"/>
          <w:b/>
          <w:bCs/>
        </w:rPr>
        <w:t>must be returned in Excel format</w:t>
      </w:r>
      <w:r w:rsidRPr="009A6B86">
        <w:rPr>
          <w:rFonts w:ascii="Times New Roman" w:eastAsia="Times New Roman" w:hAnsi="Times New Roman" w:cs="Times New Roman"/>
        </w:rPr>
        <w:t xml:space="preserve"> via email to </w:t>
      </w:r>
      <w:hyperlink r:id="rId18" w:history="1">
        <w:r w:rsidRPr="009A6B86">
          <w:rPr>
            <w:rFonts w:ascii="Times New Roman" w:eastAsia="Times New Roman" w:hAnsi="Times New Roman" w:cs="Times New Roman"/>
            <w:color w:val="0563C1" w:themeColor="hyperlink"/>
            <w:u w:val="single"/>
          </w:rPr>
          <w:t>QRR@dhcfp.nv.gov</w:t>
        </w:r>
      </w:hyperlink>
      <w:r w:rsidRPr="009A6B86">
        <w:rPr>
          <w:rFonts w:ascii="Times New Roman" w:eastAsia="Times New Roman" w:hAnsi="Times New Roman" w:cs="Times New Roman"/>
        </w:rPr>
        <w:t xml:space="preserve"> with your provider type in the subject line. DHCFP asks that the survey be returned by </w:t>
      </w:r>
      <w:r w:rsidRPr="00061A82">
        <w:rPr>
          <w:rFonts w:ascii="Times New Roman" w:eastAsia="Times New Roman" w:hAnsi="Times New Roman" w:cs="Times New Roman"/>
          <w:b/>
          <w:bCs/>
          <w:u w:val="single"/>
        </w:rPr>
        <w:t xml:space="preserve">Friday, September </w:t>
      </w:r>
      <w:r w:rsidR="00061A82" w:rsidRPr="00061A82">
        <w:rPr>
          <w:rFonts w:ascii="Times New Roman" w:eastAsia="Times New Roman" w:hAnsi="Times New Roman" w:cs="Times New Roman"/>
          <w:b/>
          <w:bCs/>
          <w:u w:val="single"/>
        </w:rPr>
        <w:t>29</w:t>
      </w:r>
      <w:r w:rsidRPr="00061A82">
        <w:rPr>
          <w:rFonts w:ascii="Times New Roman" w:eastAsia="Times New Roman" w:hAnsi="Times New Roman" w:cs="Times New Roman"/>
          <w:b/>
          <w:bCs/>
          <w:u w:val="single"/>
        </w:rPr>
        <w:t>, 202</w:t>
      </w:r>
      <w:r w:rsidR="00061A82" w:rsidRPr="00061A82">
        <w:rPr>
          <w:rFonts w:ascii="Times New Roman" w:eastAsia="Times New Roman" w:hAnsi="Times New Roman" w:cs="Times New Roman"/>
          <w:b/>
          <w:bCs/>
          <w:u w:val="single"/>
        </w:rPr>
        <w:t>3</w:t>
      </w:r>
      <w:r w:rsidRPr="009A6B86">
        <w:rPr>
          <w:rFonts w:ascii="Times New Roman" w:eastAsia="Times New Roman" w:hAnsi="Times New Roman" w:cs="Times New Roman"/>
          <w:b/>
          <w:bCs/>
          <w:u w:val="single"/>
        </w:rPr>
        <w:t>.</w:t>
      </w:r>
      <w:r w:rsidRPr="009A6B86">
        <w:rPr>
          <w:rFonts w:ascii="Times New Roman" w:eastAsia="Times New Roman" w:hAnsi="Times New Roman" w:cs="Times New Roman"/>
        </w:rPr>
        <w:t xml:space="preserve"> Please do not hesitate to contact us at the above email address if you have any questions regarding the survey.</w:t>
      </w:r>
    </w:p>
    <w:p w14:paraId="5F52D9B9" w14:textId="77777777" w:rsidR="009A6B86" w:rsidRPr="009A6B86" w:rsidRDefault="009A6B86" w:rsidP="009A6B86">
      <w:pPr>
        <w:tabs>
          <w:tab w:val="left" w:pos="450"/>
        </w:tabs>
        <w:spacing w:after="0" w:line="240" w:lineRule="auto"/>
        <w:jc w:val="both"/>
        <w:rPr>
          <w:rFonts w:ascii="Times New Roman" w:eastAsia="Times New Roman" w:hAnsi="Times New Roman" w:cs="Times New Roman"/>
        </w:rPr>
      </w:pPr>
    </w:p>
    <w:p w14:paraId="087764AE" w14:textId="77777777" w:rsidR="009A6B86" w:rsidRPr="009A6B86" w:rsidRDefault="009A6B86" w:rsidP="009A6B86">
      <w:pPr>
        <w:spacing w:after="0" w:line="240" w:lineRule="auto"/>
        <w:jc w:val="both"/>
        <w:rPr>
          <w:rFonts w:ascii="Times New Roman" w:eastAsia="Times New Roman" w:hAnsi="Times New Roman" w:cs="Times New Roman"/>
        </w:rPr>
      </w:pPr>
      <w:r w:rsidRPr="009A6B86">
        <w:rPr>
          <w:rFonts w:ascii="Times New Roman" w:eastAsia="Times New Roman" w:hAnsi="Times New Roman" w:cs="Times New Roman"/>
        </w:rPr>
        <w:t>DHCFP appreciates your participation in this review and would like to take this opportunity to thank you for the valuable services you provide to Nevada Medicaid recipients.</w:t>
      </w:r>
    </w:p>
    <w:p w14:paraId="675E0BD9" w14:textId="77777777" w:rsidR="009A6B86" w:rsidRPr="009A6B86" w:rsidRDefault="009A6B86" w:rsidP="009A6B86">
      <w:pPr>
        <w:spacing w:after="0" w:line="240" w:lineRule="auto"/>
        <w:jc w:val="both"/>
        <w:rPr>
          <w:rFonts w:ascii="Times New Roman" w:eastAsia="Times New Roman" w:hAnsi="Times New Roman" w:cs="Times New Roman"/>
          <w:highlight w:val="lightGray"/>
        </w:rPr>
      </w:pPr>
    </w:p>
    <w:p w14:paraId="1DF97D38" w14:textId="77777777" w:rsidR="009A6B86" w:rsidRPr="009A6B86" w:rsidRDefault="009A6B86" w:rsidP="009A6B86">
      <w:pPr>
        <w:spacing w:after="0" w:line="240" w:lineRule="auto"/>
        <w:jc w:val="both"/>
        <w:rPr>
          <w:rFonts w:ascii="Times New Roman" w:eastAsia="Times New Roman" w:hAnsi="Times New Roman" w:cs="Times New Roman"/>
          <w:highlight w:val="lightGray"/>
        </w:rPr>
      </w:pPr>
    </w:p>
    <w:p w14:paraId="07458AB7" w14:textId="77777777" w:rsidR="009A6B86" w:rsidRPr="009A6B86" w:rsidRDefault="009A6B86" w:rsidP="009A6B86">
      <w:pPr>
        <w:spacing w:after="0" w:line="240" w:lineRule="auto"/>
        <w:jc w:val="both"/>
        <w:rPr>
          <w:rFonts w:ascii="Times New Roman" w:eastAsia="Times New Roman" w:hAnsi="Times New Roman" w:cs="Times New Roman"/>
        </w:rPr>
      </w:pPr>
      <w:r w:rsidRPr="009A6B86">
        <w:rPr>
          <w:rFonts w:ascii="Times New Roman" w:eastAsia="Times New Roman" w:hAnsi="Times New Roman" w:cs="Times New Roman"/>
        </w:rPr>
        <w:t>Sincerely,</w:t>
      </w:r>
    </w:p>
    <w:p w14:paraId="11E738E5" w14:textId="77777777" w:rsidR="009A6B86" w:rsidRPr="009A6B86" w:rsidRDefault="009A6B86" w:rsidP="009A6B86">
      <w:pPr>
        <w:spacing w:after="0" w:line="240" w:lineRule="auto"/>
        <w:jc w:val="both"/>
        <w:rPr>
          <w:rFonts w:ascii="Times New Roman" w:eastAsia="Times New Roman" w:hAnsi="Times New Roman" w:cs="Times New Roman"/>
        </w:rPr>
      </w:pPr>
    </w:p>
    <w:p w14:paraId="6E7E5552" w14:textId="77777777" w:rsidR="009A6B86" w:rsidRPr="009A6B86" w:rsidRDefault="009A6B86" w:rsidP="009A6B86">
      <w:pPr>
        <w:spacing w:after="0" w:line="240" w:lineRule="auto"/>
        <w:jc w:val="both"/>
        <w:rPr>
          <w:rFonts w:ascii="Times New Roman" w:eastAsia="Times New Roman" w:hAnsi="Times New Roman" w:cs="Times New Roman"/>
        </w:rPr>
      </w:pPr>
      <w:r w:rsidRPr="009A6B86">
        <w:rPr>
          <w:rFonts w:ascii="Times New Roman" w:eastAsia="Times New Roman" w:hAnsi="Times New Roman" w:cs="Times New Roman"/>
        </w:rPr>
        <w:t xml:space="preserve">Bobbi Senn, Management Analyst II </w:t>
      </w:r>
    </w:p>
    <w:p w14:paraId="7F9C2A77" w14:textId="77777777" w:rsidR="009A6B86" w:rsidRPr="009A6B86" w:rsidRDefault="009A6B86" w:rsidP="009A6B86">
      <w:pPr>
        <w:spacing w:after="0" w:line="240" w:lineRule="auto"/>
        <w:jc w:val="both"/>
        <w:rPr>
          <w:rFonts w:ascii="Times New Roman" w:eastAsia="Times New Roman" w:hAnsi="Times New Roman" w:cs="Times New Roman"/>
        </w:rPr>
      </w:pPr>
      <w:r w:rsidRPr="009A6B86">
        <w:rPr>
          <w:rFonts w:ascii="Times New Roman" w:eastAsia="Times New Roman" w:hAnsi="Times New Roman" w:cs="Times New Roman"/>
        </w:rPr>
        <w:t>Gina Ward, Management Analyst II</w:t>
      </w:r>
    </w:p>
    <w:p w14:paraId="10CB0C52" w14:textId="586AE72B" w:rsidR="000A1020" w:rsidRDefault="009A6B86" w:rsidP="009A6B86">
      <w:pPr>
        <w:spacing w:after="0" w:line="240" w:lineRule="auto"/>
        <w:jc w:val="both"/>
        <w:rPr>
          <w:b/>
          <w:bCs/>
        </w:rPr>
      </w:pPr>
      <w:r w:rsidRPr="009A6B86">
        <w:rPr>
          <w:rFonts w:ascii="Times New Roman" w:eastAsia="Times New Roman" w:hAnsi="Times New Roman" w:cs="Times New Roman"/>
        </w:rPr>
        <w:t>Division of Health Care Financing and Policy</w:t>
      </w:r>
    </w:p>
    <w:sectPr w:rsidR="000A1020" w:rsidSect="009A6B86">
      <w:type w:val="continuous"/>
      <w:pgSz w:w="12240" w:h="15840"/>
      <w:pgMar w:top="576" w:right="720" w:bottom="576" w:left="720" w:header="0" w:footer="720" w:gutter="0"/>
      <w:cols w:space="19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8FD04" w14:textId="77777777" w:rsidR="00B552FC" w:rsidRDefault="00B552FC" w:rsidP="00B4502F">
      <w:pPr>
        <w:spacing w:after="0" w:line="240" w:lineRule="auto"/>
      </w:pPr>
      <w:r>
        <w:separator/>
      </w:r>
    </w:p>
  </w:endnote>
  <w:endnote w:type="continuationSeparator" w:id="0">
    <w:p w14:paraId="18CC9E27" w14:textId="77777777" w:rsidR="00B552FC" w:rsidRDefault="00B552FC" w:rsidP="00B450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9125B" w14:textId="77777777" w:rsidR="00F3399D" w:rsidRDefault="00F339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7383097"/>
      <w:docPartObj>
        <w:docPartGallery w:val="Page Numbers (Bottom of Page)"/>
        <w:docPartUnique/>
      </w:docPartObj>
    </w:sdtPr>
    <w:sdtContent>
      <w:sdt>
        <w:sdtPr>
          <w:id w:val="-1769616900"/>
          <w:docPartObj>
            <w:docPartGallery w:val="Page Numbers (Top of Page)"/>
            <w:docPartUnique/>
          </w:docPartObj>
        </w:sdtPr>
        <w:sdtContent>
          <w:p w14:paraId="4524E1DF" w14:textId="7886B373" w:rsidR="00921640" w:rsidRPr="00562ABA" w:rsidRDefault="00693D41" w:rsidP="00921640">
            <w:pPr>
              <w:pStyle w:val="Header"/>
              <w:pBdr>
                <w:top w:val="single" w:sz="4" w:space="1" w:color="auto"/>
              </w:pBdr>
              <w:jc w:val="center"/>
              <w:rPr>
                <w:color w:val="595959" w:themeColor="text1" w:themeTint="A6"/>
                <w:sz w:val="18"/>
                <w:szCs w:val="18"/>
              </w:rPr>
            </w:pPr>
            <w:r>
              <w:rPr>
                <w:color w:val="595959" w:themeColor="text1" w:themeTint="A6"/>
                <w:sz w:val="18"/>
                <w:szCs w:val="18"/>
              </w:rPr>
              <w:t>1100 E. William Street, Suite 101</w:t>
            </w:r>
            <w:r w:rsidR="00921640" w:rsidRPr="00562ABA">
              <w:rPr>
                <w:color w:val="595959" w:themeColor="text1" w:themeTint="A6"/>
                <w:sz w:val="18"/>
                <w:szCs w:val="18"/>
              </w:rPr>
              <w:t xml:space="preserve"> ● </w:t>
            </w:r>
            <w:r>
              <w:rPr>
                <w:color w:val="595959" w:themeColor="text1" w:themeTint="A6"/>
                <w:sz w:val="18"/>
                <w:szCs w:val="18"/>
              </w:rPr>
              <w:t>Carson City</w:t>
            </w:r>
            <w:r w:rsidR="00921640" w:rsidRPr="00562ABA">
              <w:rPr>
                <w:color w:val="595959" w:themeColor="text1" w:themeTint="A6"/>
                <w:sz w:val="18"/>
                <w:szCs w:val="18"/>
              </w:rPr>
              <w:t>, Nevada 89</w:t>
            </w:r>
            <w:r>
              <w:rPr>
                <w:color w:val="595959" w:themeColor="text1" w:themeTint="A6"/>
                <w:sz w:val="18"/>
                <w:szCs w:val="18"/>
              </w:rPr>
              <w:t>701</w:t>
            </w:r>
          </w:p>
          <w:p w14:paraId="32F9FE41" w14:textId="42A18EC9" w:rsidR="00921640" w:rsidRPr="00562ABA" w:rsidRDefault="00693D41" w:rsidP="00921640">
            <w:pPr>
              <w:pStyle w:val="Header"/>
              <w:jc w:val="center"/>
              <w:rPr>
                <w:color w:val="595959" w:themeColor="text1" w:themeTint="A6"/>
                <w:sz w:val="18"/>
                <w:szCs w:val="18"/>
              </w:rPr>
            </w:pPr>
            <w:r>
              <w:rPr>
                <w:color w:val="595959" w:themeColor="text1" w:themeTint="A6"/>
                <w:sz w:val="18"/>
                <w:szCs w:val="18"/>
              </w:rPr>
              <w:t>775</w:t>
            </w:r>
            <w:r w:rsidR="00921640" w:rsidRPr="00562ABA">
              <w:rPr>
                <w:color w:val="595959" w:themeColor="text1" w:themeTint="A6"/>
                <w:sz w:val="18"/>
                <w:szCs w:val="18"/>
              </w:rPr>
              <w:t>-</w:t>
            </w:r>
            <w:r w:rsidR="00871F4B">
              <w:rPr>
                <w:color w:val="595959" w:themeColor="text1" w:themeTint="A6"/>
                <w:sz w:val="18"/>
                <w:szCs w:val="18"/>
              </w:rPr>
              <w:t>6</w:t>
            </w:r>
            <w:r>
              <w:rPr>
                <w:color w:val="595959" w:themeColor="text1" w:themeTint="A6"/>
                <w:sz w:val="18"/>
                <w:szCs w:val="18"/>
              </w:rPr>
              <w:t>84</w:t>
            </w:r>
            <w:r w:rsidR="00871F4B">
              <w:rPr>
                <w:color w:val="595959" w:themeColor="text1" w:themeTint="A6"/>
                <w:sz w:val="18"/>
                <w:szCs w:val="18"/>
              </w:rPr>
              <w:t>-</w:t>
            </w:r>
            <w:r>
              <w:rPr>
                <w:color w:val="595959" w:themeColor="text1" w:themeTint="A6"/>
                <w:sz w:val="18"/>
                <w:szCs w:val="18"/>
              </w:rPr>
              <w:t>3676</w:t>
            </w:r>
            <w:r w:rsidR="00921640" w:rsidRPr="00562ABA">
              <w:rPr>
                <w:color w:val="595959" w:themeColor="text1" w:themeTint="A6"/>
                <w:sz w:val="18"/>
                <w:szCs w:val="18"/>
              </w:rPr>
              <w:t xml:space="preserve"> ● Fax </w:t>
            </w:r>
            <w:r>
              <w:rPr>
                <w:color w:val="595959" w:themeColor="text1" w:themeTint="A6"/>
                <w:sz w:val="18"/>
                <w:szCs w:val="18"/>
              </w:rPr>
              <w:t>775</w:t>
            </w:r>
            <w:r w:rsidR="00871F4B">
              <w:rPr>
                <w:color w:val="595959" w:themeColor="text1" w:themeTint="A6"/>
                <w:sz w:val="18"/>
                <w:szCs w:val="18"/>
              </w:rPr>
              <w:t>-</w:t>
            </w:r>
            <w:r>
              <w:rPr>
                <w:color w:val="595959" w:themeColor="text1" w:themeTint="A6"/>
                <w:sz w:val="18"/>
                <w:szCs w:val="18"/>
              </w:rPr>
              <w:t>687</w:t>
            </w:r>
            <w:r w:rsidR="00871F4B">
              <w:rPr>
                <w:color w:val="595959" w:themeColor="text1" w:themeTint="A6"/>
                <w:sz w:val="18"/>
                <w:szCs w:val="18"/>
              </w:rPr>
              <w:t>-</w:t>
            </w:r>
            <w:r>
              <w:rPr>
                <w:color w:val="595959" w:themeColor="text1" w:themeTint="A6"/>
                <w:sz w:val="18"/>
                <w:szCs w:val="18"/>
              </w:rPr>
              <w:t>3893</w:t>
            </w:r>
            <w:r w:rsidR="00921640" w:rsidRPr="00562ABA">
              <w:rPr>
                <w:color w:val="595959" w:themeColor="text1" w:themeTint="A6"/>
                <w:sz w:val="18"/>
                <w:szCs w:val="18"/>
              </w:rPr>
              <w:t xml:space="preserve"> ● </w:t>
            </w:r>
            <w:r w:rsidR="009D5EC8">
              <w:rPr>
                <w:color w:val="595959" w:themeColor="text1" w:themeTint="A6"/>
                <w:sz w:val="18"/>
                <w:szCs w:val="18"/>
              </w:rPr>
              <w:t>dhcfp</w:t>
            </w:r>
            <w:r w:rsidR="00285589">
              <w:rPr>
                <w:color w:val="595959" w:themeColor="text1" w:themeTint="A6"/>
                <w:sz w:val="18"/>
                <w:szCs w:val="18"/>
              </w:rPr>
              <w:t>.nv.</w:t>
            </w:r>
            <w:r w:rsidR="00921640" w:rsidRPr="00562ABA">
              <w:rPr>
                <w:color w:val="595959" w:themeColor="text1" w:themeTint="A6"/>
                <w:sz w:val="18"/>
                <w:szCs w:val="18"/>
              </w:rPr>
              <w:t>go</w:t>
            </w:r>
            <w:r w:rsidR="00921640">
              <w:rPr>
                <w:color w:val="595959" w:themeColor="text1" w:themeTint="A6"/>
                <w:sz w:val="18"/>
                <w:szCs w:val="18"/>
              </w:rPr>
              <w:t>v</w:t>
            </w:r>
          </w:p>
          <w:p w14:paraId="664D094F" w14:textId="19DB2601" w:rsidR="00343BE1" w:rsidRDefault="00343BE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62F17" w14:textId="77777777" w:rsidR="00F3399D" w:rsidRDefault="00F339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107E0" w14:textId="77777777" w:rsidR="00B552FC" w:rsidRDefault="00B552FC" w:rsidP="00B4502F">
      <w:pPr>
        <w:spacing w:after="0" w:line="240" w:lineRule="auto"/>
      </w:pPr>
      <w:r>
        <w:separator/>
      </w:r>
    </w:p>
  </w:footnote>
  <w:footnote w:type="continuationSeparator" w:id="0">
    <w:p w14:paraId="2390070F" w14:textId="77777777" w:rsidR="00B552FC" w:rsidRDefault="00B552FC" w:rsidP="00B450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A5E00" w14:textId="77777777" w:rsidR="00F3399D" w:rsidRDefault="00F339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BC179" w14:textId="77777777" w:rsidR="00F3399D" w:rsidRDefault="00F339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6E204" w14:textId="77777777" w:rsidR="00F3399D" w:rsidRDefault="00F339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63B"/>
    <w:rsid w:val="00007A54"/>
    <w:rsid w:val="00061A82"/>
    <w:rsid w:val="00066840"/>
    <w:rsid w:val="0007334C"/>
    <w:rsid w:val="000A1020"/>
    <w:rsid w:val="000B506D"/>
    <w:rsid w:val="000C73BD"/>
    <w:rsid w:val="001436FA"/>
    <w:rsid w:val="00167FAD"/>
    <w:rsid w:val="001729D9"/>
    <w:rsid w:val="001A59C8"/>
    <w:rsid w:val="001B25FA"/>
    <w:rsid w:val="001B6956"/>
    <w:rsid w:val="001C5296"/>
    <w:rsid w:val="001F3E29"/>
    <w:rsid w:val="00213256"/>
    <w:rsid w:val="00217F4A"/>
    <w:rsid w:val="00245442"/>
    <w:rsid w:val="00254D0D"/>
    <w:rsid w:val="00263C98"/>
    <w:rsid w:val="00285589"/>
    <w:rsid w:val="00285A10"/>
    <w:rsid w:val="00297C7F"/>
    <w:rsid w:val="002C62A0"/>
    <w:rsid w:val="00341633"/>
    <w:rsid w:val="00343BE1"/>
    <w:rsid w:val="00347963"/>
    <w:rsid w:val="003933D4"/>
    <w:rsid w:val="003C0B1E"/>
    <w:rsid w:val="003C73B9"/>
    <w:rsid w:val="00404BBF"/>
    <w:rsid w:val="0041663B"/>
    <w:rsid w:val="00416FAB"/>
    <w:rsid w:val="00446A1D"/>
    <w:rsid w:val="004643D4"/>
    <w:rsid w:val="004842F7"/>
    <w:rsid w:val="00496D78"/>
    <w:rsid w:val="004A2B80"/>
    <w:rsid w:val="004B1FBD"/>
    <w:rsid w:val="004D2229"/>
    <w:rsid w:val="00501007"/>
    <w:rsid w:val="00523200"/>
    <w:rsid w:val="005333F4"/>
    <w:rsid w:val="0056207F"/>
    <w:rsid w:val="00587BF0"/>
    <w:rsid w:val="005D467E"/>
    <w:rsid w:val="00645C2A"/>
    <w:rsid w:val="006715F7"/>
    <w:rsid w:val="00693D41"/>
    <w:rsid w:val="006A0DC7"/>
    <w:rsid w:val="006A2180"/>
    <w:rsid w:val="006B5000"/>
    <w:rsid w:val="006D4845"/>
    <w:rsid w:val="006E0F17"/>
    <w:rsid w:val="006E5915"/>
    <w:rsid w:val="00775066"/>
    <w:rsid w:val="00775E06"/>
    <w:rsid w:val="007B09DA"/>
    <w:rsid w:val="007B28DB"/>
    <w:rsid w:val="007D4AD7"/>
    <w:rsid w:val="007E6F1B"/>
    <w:rsid w:val="00815F37"/>
    <w:rsid w:val="00871F4B"/>
    <w:rsid w:val="00896ABE"/>
    <w:rsid w:val="008A35C5"/>
    <w:rsid w:val="008C6E74"/>
    <w:rsid w:val="008E0DBE"/>
    <w:rsid w:val="00921640"/>
    <w:rsid w:val="009432B3"/>
    <w:rsid w:val="009445D2"/>
    <w:rsid w:val="00992533"/>
    <w:rsid w:val="00993933"/>
    <w:rsid w:val="009A6B86"/>
    <w:rsid w:val="009D5EC8"/>
    <w:rsid w:val="00A5585F"/>
    <w:rsid w:val="00A93EDB"/>
    <w:rsid w:val="00A948D2"/>
    <w:rsid w:val="00AB56EA"/>
    <w:rsid w:val="00AC45E8"/>
    <w:rsid w:val="00AC7419"/>
    <w:rsid w:val="00B12494"/>
    <w:rsid w:val="00B4502F"/>
    <w:rsid w:val="00B509D2"/>
    <w:rsid w:val="00B552FC"/>
    <w:rsid w:val="00B75469"/>
    <w:rsid w:val="00B84764"/>
    <w:rsid w:val="00B91E71"/>
    <w:rsid w:val="00BC1936"/>
    <w:rsid w:val="00C21C51"/>
    <w:rsid w:val="00C27DD9"/>
    <w:rsid w:val="00C52425"/>
    <w:rsid w:val="00CE0458"/>
    <w:rsid w:val="00D02D61"/>
    <w:rsid w:val="00D15CEA"/>
    <w:rsid w:val="00D441CF"/>
    <w:rsid w:val="00D63812"/>
    <w:rsid w:val="00DA5641"/>
    <w:rsid w:val="00DB4CF8"/>
    <w:rsid w:val="00DB7BE4"/>
    <w:rsid w:val="00DF3854"/>
    <w:rsid w:val="00E31954"/>
    <w:rsid w:val="00E36348"/>
    <w:rsid w:val="00EC3E2D"/>
    <w:rsid w:val="00F01F0F"/>
    <w:rsid w:val="00F0629E"/>
    <w:rsid w:val="00F3399D"/>
    <w:rsid w:val="00F35496"/>
    <w:rsid w:val="00F50FA1"/>
    <w:rsid w:val="00F6253F"/>
    <w:rsid w:val="00F62E59"/>
    <w:rsid w:val="00F95AE5"/>
    <w:rsid w:val="00FA212D"/>
    <w:rsid w:val="00FA60B7"/>
    <w:rsid w:val="00FB314B"/>
    <w:rsid w:val="00FD7BEB"/>
    <w:rsid w:val="00FE1A0C"/>
    <w:rsid w:val="00FE6F4A"/>
    <w:rsid w:val="00FE7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31F172"/>
  <w15:chartTrackingRefBased/>
  <w15:docId w15:val="{037D9965-9810-4EFC-B163-3E45C3EE4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07A5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50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502F"/>
  </w:style>
  <w:style w:type="paragraph" w:styleId="Footer">
    <w:name w:val="footer"/>
    <w:basedOn w:val="Normal"/>
    <w:link w:val="FooterChar"/>
    <w:uiPriority w:val="99"/>
    <w:unhideWhenUsed/>
    <w:rsid w:val="00B450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502F"/>
  </w:style>
  <w:style w:type="character" w:customStyle="1" w:styleId="Heading1Char">
    <w:name w:val="Heading 1 Char"/>
    <w:basedOn w:val="DefaultParagraphFont"/>
    <w:link w:val="Heading1"/>
    <w:uiPriority w:val="9"/>
    <w:rsid w:val="00007A54"/>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F35496"/>
    <w:rPr>
      <w:color w:val="0563C1" w:themeColor="hyperlink"/>
      <w:u w:val="single"/>
    </w:rPr>
  </w:style>
  <w:style w:type="paragraph" w:styleId="NoSpacing">
    <w:name w:val="No Spacing"/>
    <w:uiPriority w:val="1"/>
    <w:qFormat/>
    <w:rsid w:val="00066840"/>
    <w:pPr>
      <w:spacing w:after="0" w:line="240" w:lineRule="auto"/>
    </w:pPr>
  </w:style>
  <w:style w:type="character" w:styleId="UnresolvedMention">
    <w:name w:val="Unresolved Mention"/>
    <w:basedOn w:val="DefaultParagraphFont"/>
    <w:uiPriority w:val="99"/>
    <w:semiHidden/>
    <w:unhideWhenUsed/>
    <w:rsid w:val="007B09DA"/>
    <w:rPr>
      <w:color w:val="605E5C"/>
      <w:shd w:val="clear" w:color="auto" w:fill="E1DFDD"/>
    </w:rPr>
  </w:style>
  <w:style w:type="paragraph" w:customStyle="1" w:styleId="paragraph">
    <w:name w:val="paragraph"/>
    <w:basedOn w:val="Normal"/>
    <w:rsid w:val="007B09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B09DA"/>
  </w:style>
  <w:style w:type="character" w:customStyle="1" w:styleId="eop">
    <w:name w:val="eop"/>
    <w:basedOn w:val="DefaultParagraphFont"/>
    <w:rsid w:val="007B09DA"/>
  </w:style>
  <w:style w:type="paragraph" w:styleId="BodyText">
    <w:name w:val="Body Text"/>
    <w:basedOn w:val="Normal"/>
    <w:link w:val="BodyTextChar"/>
    <w:uiPriority w:val="1"/>
    <w:qFormat/>
    <w:rsid w:val="00F50FA1"/>
    <w:pPr>
      <w:widowControl w:val="0"/>
      <w:autoSpaceDE w:val="0"/>
      <w:autoSpaceDN w:val="0"/>
      <w:spacing w:after="0" w:line="240" w:lineRule="auto"/>
    </w:pPr>
    <w:rPr>
      <w:rFonts w:ascii="Calibri" w:eastAsia="Calibri" w:hAnsi="Calibri" w:cs="Calibri"/>
      <w:sz w:val="21"/>
      <w:szCs w:val="21"/>
    </w:rPr>
  </w:style>
  <w:style w:type="character" w:customStyle="1" w:styleId="BodyTextChar">
    <w:name w:val="Body Text Char"/>
    <w:basedOn w:val="DefaultParagraphFont"/>
    <w:link w:val="BodyText"/>
    <w:uiPriority w:val="1"/>
    <w:rsid w:val="00F50FA1"/>
    <w:rPr>
      <w:rFonts w:ascii="Calibri" w:eastAsia="Calibri" w:hAnsi="Calibri" w:cs="Calibri"/>
      <w:sz w:val="21"/>
      <w:szCs w:val="21"/>
    </w:rPr>
  </w:style>
  <w:style w:type="paragraph" w:styleId="Title">
    <w:name w:val="Title"/>
    <w:basedOn w:val="Normal"/>
    <w:link w:val="TitleChar"/>
    <w:uiPriority w:val="10"/>
    <w:qFormat/>
    <w:rsid w:val="00F50FA1"/>
    <w:pPr>
      <w:widowControl w:val="0"/>
      <w:autoSpaceDE w:val="0"/>
      <w:autoSpaceDN w:val="0"/>
      <w:spacing w:before="6" w:after="0" w:line="369" w:lineRule="exact"/>
      <w:ind w:left="191"/>
      <w:jc w:val="both"/>
    </w:pPr>
    <w:rPr>
      <w:rFonts w:ascii="Cambria" w:eastAsia="Cambria" w:hAnsi="Cambria" w:cs="Cambria"/>
      <w:i/>
      <w:iCs/>
      <w:sz w:val="33"/>
      <w:szCs w:val="33"/>
      <w:u w:val="single" w:color="000000"/>
    </w:rPr>
  </w:style>
  <w:style w:type="character" w:customStyle="1" w:styleId="TitleChar">
    <w:name w:val="Title Char"/>
    <w:basedOn w:val="DefaultParagraphFont"/>
    <w:link w:val="Title"/>
    <w:uiPriority w:val="10"/>
    <w:rsid w:val="00F50FA1"/>
    <w:rPr>
      <w:rFonts w:ascii="Cambria" w:eastAsia="Cambria" w:hAnsi="Cambria" w:cs="Cambria"/>
      <w:i/>
      <w:iCs/>
      <w:sz w:val="33"/>
      <w:szCs w:val="33"/>
      <w:u w:val="single" w:color="000000"/>
    </w:rPr>
  </w:style>
  <w:style w:type="paragraph" w:customStyle="1" w:styleId="tab">
    <w:name w:val="tab"/>
    <w:basedOn w:val="Normal"/>
    <w:rsid w:val="009A6B86"/>
    <w:pPr>
      <w:spacing w:after="0" w:line="240" w:lineRule="auto"/>
      <w:jc w:val="both"/>
    </w:pPr>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23525">
      <w:bodyDiv w:val="1"/>
      <w:marLeft w:val="0"/>
      <w:marRight w:val="0"/>
      <w:marTop w:val="0"/>
      <w:marBottom w:val="0"/>
      <w:divBdr>
        <w:top w:val="none" w:sz="0" w:space="0" w:color="auto"/>
        <w:left w:val="none" w:sz="0" w:space="0" w:color="auto"/>
        <w:bottom w:val="none" w:sz="0" w:space="0" w:color="auto"/>
        <w:right w:val="none" w:sz="0" w:space="0" w:color="auto"/>
      </w:divBdr>
      <w:divsChild>
        <w:div w:id="1026172418">
          <w:marLeft w:val="0"/>
          <w:marRight w:val="0"/>
          <w:marTop w:val="0"/>
          <w:marBottom w:val="0"/>
          <w:divBdr>
            <w:top w:val="none" w:sz="0" w:space="0" w:color="auto"/>
            <w:left w:val="none" w:sz="0" w:space="0" w:color="auto"/>
            <w:bottom w:val="none" w:sz="0" w:space="0" w:color="auto"/>
            <w:right w:val="none" w:sz="0" w:space="0" w:color="auto"/>
          </w:divBdr>
        </w:div>
        <w:div w:id="750738738">
          <w:marLeft w:val="0"/>
          <w:marRight w:val="0"/>
          <w:marTop w:val="0"/>
          <w:marBottom w:val="0"/>
          <w:divBdr>
            <w:top w:val="none" w:sz="0" w:space="0" w:color="auto"/>
            <w:left w:val="none" w:sz="0" w:space="0" w:color="auto"/>
            <w:bottom w:val="none" w:sz="0" w:space="0" w:color="auto"/>
            <w:right w:val="none" w:sz="0" w:space="0" w:color="auto"/>
          </w:divBdr>
        </w:div>
        <w:div w:id="1483813163">
          <w:marLeft w:val="0"/>
          <w:marRight w:val="0"/>
          <w:marTop w:val="0"/>
          <w:marBottom w:val="0"/>
          <w:divBdr>
            <w:top w:val="none" w:sz="0" w:space="0" w:color="auto"/>
            <w:left w:val="none" w:sz="0" w:space="0" w:color="auto"/>
            <w:bottom w:val="none" w:sz="0" w:space="0" w:color="auto"/>
            <w:right w:val="none" w:sz="0" w:space="0" w:color="auto"/>
          </w:divBdr>
        </w:div>
        <w:div w:id="1543399916">
          <w:marLeft w:val="0"/>
          <w:marRight w:val="0"/>
          <w:marTop w:val="0"/>
          <w:marBottom w:val="0"/>
          <w:divBdr>
            <w:top w:val="none" w:sz="0" w:space="0" w:color="auto"/>
            <w:left w:val="none" w:sz="0" w:space="0" w:color="auto"/>
            <w:bottom w:val="none" w:sz="0" w:space="0" w:color="auto"/>
            <w:right w:val="none" w:sz="0" w:space="0" w:color="auto"/>
          </w:divBdr>
        </w:div>
        <w:div w:id="567351087">
          <w:marLeft w:val="0"/>
          <w:marRight w:val="0"/>
          <w:marTop w:val="0"/>
          <w:marBottom w:val="0"/>
          <w:divBdr>
            <w:top w:val="none" w:sz="0" w:space="0" w:color="auto"/>
            <w:left w:val="none" w:sz="0" w:space="0" w:color="auto"/>
            <w:bottom w:val="none" w:sz="0" w:space="0" w:color="auto"/>
            <w:right w:val="none" w:sz="0" w:space="0" w:color="auto"/>
          </w:divBdr>
        </w:div>
        <w:div w:id="3943030">
          <w:marLeft w:val="0"/>
          <w:marRight w:val="0"/>
          <w:marTop w:val="0"/>
          <w:marBottom w:val="0"/>
          <w:divBdr>
            <w:top w:val="none" w:sz="0" w:space="0" w:color="auto"/>
            <w:left w:val="none" w:sz="0" w:space="0" w:color="auto"/>
            <w:bottom w:val="none" w:sz="0" w:space="0" w:color="auto"/>
            <w:right w:val="none" w:sz="0" w:space="0" w:color="auto"/>
          </w:divBdr>
        </w:div>
        <w:div w:id="21320231">
          <w:marLeft w:val="0"/>
          <w:marRight w:val="0"/>
          <w:marTop w:val="0"/>
          <w:marBottom w:val="0"/>
          <w:divBdr>
            <w:top w:val="none" w:sz="0" w:space="0" w:color="auto"/>
            <w:left w:val="none" w:sz="0" w:space="0" w:color="auto"/>
            <w:bottom w:val="none" w:sz="0" w:space="0" w:color="auto"/>
            <w:right w:val="none" w:sz="0" w:space="0" w:color="auto"/>
          </w:divBdr>
        </w:div>
        <w:div w:id="847333819">
          <w:marLeft w:val="0"/>
          <w:marRight w:val="0"/>
          <w:marTop w:val="0"/>
          <w:marBottom w:val="0"/>
          <w:divBdr>
            <w:top w:val="none" w:sz="0" w:space="0" w:color="auto"/>
            <w:left w:val="none" w:sz="0" w:space="0" w:color="auto"/>
            <w:bottom w:val="none" w:sz="0" w:space="0" w:color="auto"/>
            <w:right w:val="none" w:sz="0" w:space="0" w:color="auto"/>
          </w:divBdr>
        </w:div>
        <w:div w:id="499856422">
          <w:marLeft w:val="0"/>
          <w:marRight w:val="0"/>
          <w:marTop w:val="0"/>
          <w:marBottom w:val="0"/>
          <w:divBdr>
            <w:top w:val="none" w:sz="0" w:space="0" w:color="auto"/>
            <w:left w:val="none" w:sz="0" w:space="0" w:color="auto"/>
            <w:bottom w:val="none" w:sz="0" w:space="0" w:color="auto"/>
            <w:right w:val="none" w:sz="0" w:space="0" w:color="auto"/>
          </w:divBdr>
        </w:div>
        <w:div w:id="1070277004">
          <w:marLeft w:val="0"/>
          <w:marRight w:val="0"/>
          <w:marTop w:val="0"/>
          <w:marBottom w:val="0"/>
          <w:divBdr>
            <w:top w:val="none" w:sz="0" w:space="0" w:color="auto"/>
            <w:left w:val="none" w:sz="0" w:space="0" w:color="auto"/>
            <w:bottom w:val="none" w:sz="0" w:space="0" w:color="auto"/>
            <w:right w:val="none" w:sz="0" w:space="0" w:color="auto"/>
          </w:divBdr>
        </w:div>
      </w:divsChild>
    </w:div>
    <w:div w:id="609120656">
      <w:bodyDiv w:val="1"/>
      <w:marLeft w:val="0"/>
      <w:marRight w:val="0"/>
      <w:marTop w:val="0"/>
      <w:marBottom w:val="0"/>
      <w:divBdr>
        <w:top w:val="none" w:sz="0" w:space="0" w:color="auto"/>
        <w:left w:val="none" w:sz="0" w:space="0" w:color="auto"/>
        <w:bottom w:val="none" w:sz="0" w:space="0" w:color="auto"/>
        <w:right w:val="none" w:sz="0" w:space="0" w:color="auto"/>
      </w:divBdr>
      <w:divsChild>
        <w:div w:id="1247766290">
          <w:marLeft w:val="0"/>
          <w:marRight w:val="0"/>
          <w:marTop w:val="0"/>
          <w:marBottom w:val="0"/>
          <w:divBdr>
            <w:top w:val="none" w:sz="0" w:space="0" w:color="auto"/>
            <w:left w:val="none" w:sz="0" w:space="0" w:color="auto"/>
            <w:bottom w:val="none" w:sz="0" w:space="0" w:color="auto"/>
            <w:right w:val="none" w:sz="0" w:space="0" w:color="auto"/>
          </w:divBdr>
        </w:div>
        <w:div w:id="838733304">
          <w:marLeft w:val="0"/>
          <w:marRight w:val="0"/>
          <w:marTop w:val="0"/>
          <w:marBottom w:val="0"/>
          <w:divBdr>
            <w:top w:val="none" w:sz="0" w:space="0" w:color="auto"/>
            <w:left w:val="none" w:sz="0" w:space="0" w:color="auto"/>
            <w:bottom w:val="none" w:sz="0" w:space="0" w:color="auto"/>
            <w:right w:val="none" w:sz="0" w:space="0" w:color="auto"/>
          </w:divBdr>
        </w:div>
        <w:div w:id="2097089213">
          <w:marLeft w:val="0"/>
          <w:marRight w:val="0"/>
          <w:marTop w:val="0"/>
          <w:marBottom w:val="0"/>
          <w:divBdr>
            <w:top w:val="none" w:sz="0" w:space="0" w:color="auto"/>
            <w:left w:val="none" w:sz="0" w:space="0" w:color="auto"/>
            <w:bottom w:val="none" w:sz="0" w:space="0" w:color="auto"/>
            <w:right w:val="none" w:sz="0" w:space="0" w:color="auto"/>
          </w:divBdr>
        </w:div>
        <w:div w:id="201526203">
          <w:marLeft w:val="0"/>
          <w:marRight w:val="0"/>
          <w:marTop w:val="0"/>
          <w:marBottom w:val="0"/>
          <w:divBdr>
            <w:top w:val="none" w:sz="0" w:space="0" w:color="auto"/>
            <w:left w:val="none" w:sz="0" w:space="0" w:color="auto"/>
            <w:bottom w:val="none" w:sz="0" w:space="0" w:color="auto"/>
            <w:right w:val="none" w:sz="0" w:space="0" w:color="auto"/>
          </w:divBdr>
        </w:div>
        <w:div w:id="2117211610">
          <w:marLeft w:val="0"/>
          <w:marRight w:val="0"/>
          <w:marTop w:val="0"/>
          <w:marBottom w:val="0"/>
          <w:divBdr>
            <w:top w:val="none" w:sz="0" w:space="0" w:color="auto"/>
            <w:left w:val="none" w:sz="0" w:space="0" w:color="auto"/>
            <w:bottom w:val="none" w:sz="0" w:space="0" w:color="auto"/>
            <w:right w:val="none" w:sz="0" w:space="0" w:color="auto"/>
          </w:divBdr>
        </w:div>
        <w:div w:id="1258637887">
          <w:marLeft w:val="0"/>
          <w:marRight w:val="0"/>
          <w:marTop w:val="0"/>
          <w:marBottom w:val="0"/>
          <w:divBdr>
            <w:top w:val="none" w:sz="0" w:space="0" w:color="auto"/>
            <w:left w:val="none" w:sz="0" w:space="0" w:color="auto"/>
            <w:bottom w:val="none" w:sz="0" w:space="0" w:color="auto"/>
            <w:right w:val="none" w:sz="0" w:space="0" w:color="auto"/>
          </w:divBdr>
        </w:div>
        <w:div w:id="4796521">
          <w:marLeft w:val="0"/>
          <w:marRight w:val="0"/>
          <w:marTop w:val="0"/>
          <w:marBottom w:val="0"/>
          <w:divBdr>
            <w:top w:val="none" w:sz="0" w:space="0" w:color="auto"/>
            <w:left w:val="none" w:sz="0" w:space="0" w:color="auto"/>
            <w:bottom w:val="none" w:sz="0" w:space="0" w:color="auto"/>
            <w:right w:val="none" w:sz="0" w:space="0" w:color="auto"/>
          </w:divBdr>
        </w:div>
        <w:div w:id="1004893076">
          <w:marLeft w:val="0"/>
          <w:marRight w:val="0"/>
          <w:marTop w:val="0"/>
          <w:marBottom w:val="0"/>
          <w:divBdr>
            <w:top w:val="none" w:sz="0" w:space="0" w:color="auto"/>
            <w:left w:val="none" w:sz="0" w:space="0" w:color="auto"/>
            <w:bottom w:val="none" w:sz="0" w:space="0" w:color="auto"/>
            <w:right w:val="none" w:sz="0" w:space="0" w:color="auto"/>
          </w:divBdr>
        </w:div>
        <w:div w:id="508956617">
          <w:marLeft w:val="0"/>
          <w:marRight w:val="0"/>
          <w:marTop w:val="0"/>
          <w:marBottom w:val="0"/>
          <w:divBdr>
            <w:top w:val="none" w:sz="0" w:space="0" w:color="auto"/>
            <w:left w:val="none" w:sz="0" w:space="0" w:color="auto"/>
            <w:bottom w:val="none" w:sz="0" w:space="0" w:color="auto"/>
            <w:right w:val="none" w:sz="0" w:space="0" w:color="auto"/>
          </w:divBdr>
        </w:div>
        <w:div w:id="358354192">
          <w:marLeft w:val="0"/>
          <w:marRight w:val="0"/>
          <w:marTop w:val="0"/>
          <w:marBottom w:val="0"/>
          <w:divBdr>
            <w:top w:val="none" w:sz="0" w:space="0" w:color="auto"/>
            <w:left w:val="none" w:sz="0" w:space="0" w:color="auto"/>
            <w:bottom w:val="none" w:sz="0" w:space="0" w:color="auto"/>
            <w:right w:val="none" w:sz="0" w:space="0" w:color="auto"/>
          </w:divBdr>
        </w:div>
      </w:divsChild>
    </w:div>
    <w:div w:id="920987310">
      <w:bodyDiv w:val="1"/>
      <w:marLeft w:val="0"/>
      <w:marRight w:val="0"/>
      <w:marTop w:val="0"/>
      <w:marBottom w:val="0"/>
      <w:divBdr>
        <w:top w:val="none" w:sz="0" w:space="0" w:color="auto"/>
        <w:left w:val="none" w:sz="0" w:space="0" w:color="auto"/>
        <w:bottom w:val="none" w:sz="0" w:space="0" w:color="auto"/>
        <w:right w:val="none" w:sz="0" w:space="0" w:color="auto"/>
      </w:divBdr>
      <w:divsChild>
        <w:div w:id="1306619029">
          <w:marLeft w:val="0"/>
          <w:marRight w:val="0"/>
          <w:marTop w:val="0"/>
          <w:marBottom w:val="0"/>
          <w:divBdr>
            <w:top w:val="none" w:sz="0" w:space="0" w:color="auto"/>
            <w:left w:val="none" w:sz="0" w:space="0" w:color="auto"/>
            <w:bottom w:val="none" w:sz="0" w:space="0" w:color="auto"/>
            <w:right w:val="none" w:sz="0" w:space="0" w:color="auto"/>
          </w:divBdr>
        </w:div>
        <w:div w:id="1259874880">
          <w:marLeft w:val="0"/>
          <w:marRight w:val="0"/>
          <w:marTop w:val="0"/>
          <w:marBottom w:val="0"/>
          <w:divBdr>
            <w:top w:val="none" w:sz="0" w:space="0" w:color="auto"/>
            <w:left w:val="none" w:sz="0" w:space="0" w:color="auto"/>
            <w:bottom w:val="none" w:sz="0" w:space="0" w:color="auto"/>
            <w:right w:val="none" w:sz="0" w:space="0" w:color="auto"/>
          </w:divBdr>
        </w:div>
        <w:div w:id="1539733680">
          <w:marLeft w:val="0"/>
          <w:marRight w:val="0"/>
          <w:marTop w:val="0"/>
          <w:marBottom w:val="0"/>
          <w:divBdr>
            <w:top w:val="none" w:sz="0" w:space="0" w:color="auto"/>
            <w:left w:val="none" w:sz="0" w:space="0" w:color="auto"/>
            <w:bottom w:val="none" w:sz="0" w:space="0" w:color="auto"/>
            <w:right w:val="none" w:sz="0" w:space="0" w:color="auto"/>
          </w:divBdr>
        </w:div>
        <w:div w:id="769592453">
          <w:marLeft w:val="0"/>
          <w:marRight w:val="0"/>
          <w:marTop w:val="0"/>
          <w:marBottom w:val="0"/>
          <w:divBdr>
            <w:top w:val="none" w:sz="0" w:space="0" w:color="auto"/>
            <w:left w:val="none" w:sz="0" w:space="0" w:color="auto"/>
            <w:bottom w:val="none" w:sz="0" w:space="0" w:color="auto"/>
            <w:right w:val="none" w:sz="0" w:space="0" w:color="auto"/>
          </w:divBdr>
        </w:div>
        <w:div w:id="1149127444">
          <w:marLeft w:val="0"/>
          <w:marRight w:val="0"/>
          <w:marTop w:val="0"/>
          <w:marBottom w:val="0"/>
          <w:divBdr>
            <w:top w:val="none" w:sz="0" w:space="0" w:color="auto"/>
            <w:left w:val="none" w:sz="0" w:space="0" w:color="auto"/>
            <w:bottom w:val="none" w:sz="0" w:space="0" w:color="auto"/>
            <w:right w:val="none" w:sz="0" w:space="0" w:color="auto"/>
          </w:divBdr>
        </w:div>
        <w:div w:id="1519849494">
          <w:marLeft w:val="0"/>
          <w:marRight w:val="0"/>
          <w:marTop w:val="0"/>
          <w:marBottom w:val="0"/>
          <w:divBdr>
            <w:top w:val="none" w:sz="0" w:space="0" w:color="auto"/>
            <w:left w:val="none" w:sz="0" w:space="0" w:color="auto"/>
            <w:bottom w:val="none" w:sz="0" w:space="0" w:color="auto"/>
            <w:right w:val="none" w:sz="0" w:space="0" w:color="auto"/>
          </w:divBdr>
        </w:div>
        <w:div w:id="779033424">
          <w:marLeft w:val="0"/>
          <w:marRight w:val="0"/>
          <w:marTop w:val="0"/>
          <w:marBottom w:val="0"/>
          <w:divBdr>
            <w:top w:val="none" w:sz="0" w:space="0" w:color="auto"/>
            <w:left w:val="none" w:sz="0" w:space="0" w:color="auto"/>
            <w:bottom w:val="none" w:sz="0" w:space="0" w:color="auto"/>
            <w:right w:val="none" w:sz="0" w:space="0" w:color="auto"/>
          </w:divBdr>
        </w:div>
        <w:div w:id="1752236331">
          <w:marLeft w:val="0"/>
          <w:marRight w:val="0"/>
          <w:marTop w:val="0"/>
          <w:marBottom w:val="0"/>
          <w:divBdr>
            <w:top w:val="none" w:sz="0" w:space="0" w:color="auto"/>
            <w:left w:val="none" w:sz="0" w:space="0" w:color="auto"/>
            <w:bottom w:val="none" w:sz="0" w:space="0" w:color="auto"/>
            <w:right w:val="none" w:sz="0" w:space="0" w:color="auto"/>
          </w:divBdr>
        </w:div>
        <w:div w:id="1471628589">
          <w:marLeft w:val="0"/>
          <w:marRight w:val="0"/>
          <w:marTop w:val="0"/>
          <w:marBottom w:val="0"/>
          <w:divBdr>
            <w:top w:val="none" w:sz="0" w:space="0" w:color="auto"/>
            <w:left w:val="none" w:sz="0" w:space="0" w:color="auto"/>
            <w:bottom w:val="none" w:sz="0" w:space="0" w:color="auto"/>
            <w:right w:val="none" w:sz="0" w:space="0" w:color="auto"/>
          </w:divBdr>
        </w:div>
        <w:div w:id="18362629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mailto:QRR@dhcfp.nv.gov"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s://dhcfp.nv.gov/Resources/Rates/QRR/"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BusinessUnit xmlns="7a48fd85-a4b7-4785-80f3-d0c39c67985a">Administration</BusinessUnit>
    <Owner xmlns="ff72b69e-169e-4e37-a965-6130e0c64734">
      <UserInfo>
        <DisplayName>i:0#.f|membership|jenifer.graham@dhcfp.nv.gov</DisplayName>
        <AccountId>3498</AccountId>
        <AccountType/>
      </UserInfo>
      <UserInfo>
        <DisplayName>i:0#.f|membership|bailey.lewis@dhcfp.nv.gov</DisplayName>
        <AccountId>3743</AccountId>
        <AccountType/>
      </UserInfo>
      <UserInfo>
        <DisplayName>i:0#.f|membership|cindy.kirste@dhcfp.nv.gov</DisplayName>
        <AccountId>3510</AccountId>
        <AccountType/>
      </UserInfo>
    </Owner>
    <DocCategory xmlns="7a48fd85-a4b7-4785-80f3-d0c39c67985a">Administrative</DocCategory>
    <DocType xmlns="7a48fd85-a4b7-4785-80f3-d0c39c67985a">Template</DocType>
    <DocDescription xmlns="ff72b69e-169e-4e37-a965-6130e0c64734">DHCFP Letterhead-Carson City_(01-03-23</DocDescription>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EB3E170B923D94D8BD8C2BF27C7DEE5" ma:contentTypeVersion="12" ma:contentTypeDescription="Create a new document." ma:contentTypeScope="" ma:versionID="004e7a9aa3f913b19053a9882968f8dd">
  <xsd:schema xmlns:xsd="http://www.w3.org/2001/XMLSchema" xmlns:xs="http://www.w3.org/2001/XMLSchema" xmlns:p="http://schemas.microsoft.com/office/2006/metadata/properties" xmlns:ns2="ff72b69e-169e-4e37-a965-6130e0c64734" xmlns:ns3="7a48fd85-a4b7-4785-80f3-d0c39c67985a" targetNamespace="http://schemas.microsoft.com/office/2006/metadata/properties" ma:root="true" ma:fieldsID="65e35d3ed10454bc4358ff927c813587" ns2:_="" ns3:_="">
    <xsd:import namespace="ff72b69e-169e-4e37-a965-6130e0c64734"/>
    <xsd:import namespace="7a48fd85-a4b7-4785-80f3-d0c39c67985a"/>
    <xsd:element name="properties">
      <xsd:complexType>
        <xsd:sequence>
          <xsd:element name="documentManagement">
            <xsd:complexType>
              <xsd:all>
                <xsd:element ref="ns2:Owner" minOccurs="0"/>
                <xsd:element ref="ns2:DocDescription" minOccurs="0"/>
                <xsd:element ref="ns2:MediaServiceMetadata" minOccurs="0"/>
                <xsd:element ref="ns2:MediaServiceFastMetadata" minOccurs="0"/>
                <xsd:element ref="ns3:BusinessUnit" minOccurs="0"/>
                <xsd:element ref="ns3:DocCategory" minOccurs="0"/>
                <xsd:element ref="ns3:DocTyp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72b69e-169e-4e37-a965-6130e0c64734" elementFormDefault="qualified">
    <xsd:import namespace="http://schemas.microsoft.com/office/2006/documentManagement/types"/>
    <xsd:import namespace="http://schemas.microsoft.com/office/infopath/2007/PartnerControls"/>
    <xsd:element name="Owner" ma:index="2" nillable="true" ma:displayName="Owner" ma:list="UserInfo" ma:SearchPeopleOnly="false" ma:SharePointGroup="0" ma:internalName="Own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Description" ma:index="3" nillable="true" ma:displayName="DocDescription" ma:internalName="DocDescription">
      <xsd:simpleType>
        <xsd:restriction base="dms:Note">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a48fd85-a4b7-4785-80f3-d0c39c67985a" elementFormDefault="qualified">
    <xsd:import namespace="http://schemas.microsoft.com/office/2006/documentManagement/types"/>
    <xsd:import namespace="http://schemas.microsoft.com/office/infopath/2007/PartnerControls"/>
    <xsd:element name="BusinessUnit" ma:index="12" nillable="true" ma:displayName="BusinessUnit" ma:format="Dropdown" ma:internalName="BusinessUnit0">
      <xsd:simpleType>
        <xsd:restriction base="dms:Choice">
          <xsd:enumeration value="Administration"/>
          <xsd:enumeration value="Audit"/>
          <xsd:enumeration value="Behavioral Health"/>
          <xsd:enumeration value="Data Analytics"/>
          <xsd:enumeration value="District Office"/>
          <xsd:enumeration value="Fiscal Services"/>
          <xsd:enumeration value="Division Compliance"/>
          <xsd:enumeration value="Human Resources"/>
          <xsd:enumeration value="Information Services"/>
          <xsd:enumeration value="Long Term Services and Support"/>
          <xsd:enumeration value="Managed Care Quality and Control"/>
          <xsd:enumeration value="Medical Programs"/>
          <xsd:enumeration value="Pharmacy"/>
          <xsd:enumeration value="Procurement and Performance Management"/>
          <xsd:enumeration value="Provider Enrollment"/>
          <xsd:enumeration value="Surveillance Utilization Review"/>
          <xsd:enumeration value="Information Security"/>
          <xsd:enumeration value="Office of Medicaid Enterprise Systems"/>
          <xsd:enumeration value="Rate Analysis and Development"/>
        </xsd:restriction>
      </xsd:simpleType>
    </xsd:element>
    <xsd:element name="DocCategory" ma:index="13" nillable="true" ma:displayName="DocCategory" ma:format="Dropdown" ma:internalName="DocCategory0">
      <xsd:simpleType>
        <xsd:restriction base="dms:Choice">
          <xsd:enumeration value="Administrative"/>
          <xsd:enumeration value="Data Reporting"/>
          <xsd:enumeration value="Employee"/>
          <xsd:enumeration value="Finance"/>
          <xsd:enumeration value="Help Desk"/>
          <xsd:enumeration value="HIPAA/Security"/>
          <xsd:enumeration value="MMIS"/>
          <xsd:enumeration value="Payroll"/>
          <xsd:enumeration value="PMO"/>
          <xsd:enumeration value="Travel"/>
        </xsd:restriction>
      </xsd:simpleType>
    </xsd:element>
    <xsd:element name="DocType" ma:index="14" nillable="true" ma:displayName="DocType" ma:format="Dropdown" ma:internalName="DocType0">
      <xsd:simpleType>
        <xsd:restriction base="dms:Choice">
          <xsd:enumeration value="Dashboard"/>
          <xsd:enumeration value="Form"/>
          <xsd:enumeration value="Guide"/>
          <xsd:enumeration value="Link"/>
          <xsd:enumeration value="Organization Chart"/>
          <xsd:enumeration value="Presentation"/>
          <xsd:enumeration value="Template"/>
          <xsd:enumeration value="Video"/>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7BC068-E082-45C8-95D5-11E8CA347C18}">
  <ds:schemaRefs>
    <ds:schemaRef ds:uri="http://schemas.microsoft.com/office/2006/metadata/properties"/>
    <ds:schemaRef ds:uri="http://schemas.microsoft.com/office/infopath/2007/PartnerControls"/>
    <ds:schemaRef ds:uri="7a48fd85-a4b7-4785-80f3-d0c39c67985a"/>
    <ds:schemaRef ds:uri="ff72b69e-169e-4e37-a965-6130e0c64734"/>
  </ds:schemaRefs>
</ds:datastoreItem>
</file>

<file path=customXml/itemProps2.xml><?xml version="1.0" encoding="utf-8"?>
<ds:datastoreItem xmlns:ds="http://schemas.openxmlformats.org/officeDocument/2006/customXml" ds:itemID="{8DDC354B-7932-4C41-871B-702F6ECE30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72b69e-169e-4e37-a965-6130e0c64734"/>
    <ds:schemaRef ds:uri="7a48fd85-a4b7-4785-80f3-d0c39c6798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319092-362B-4C59-94A0-4EF02AB89B7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486</Words>
  <Characters>2773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DHCFP Letterhead-Carson City_(01-03-23</vt:lpstr>
    </vt:vector>
  </TitlesOfParts>
  <Company/>
  <LinksUpToDate>false</LinksUpToDate>
  <CharactersWithSpaces>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DHCFP Letterhead-Carson City_(01-03-23</dc:title>
  <dc:subject/>
  <dc:creator>Robert Shrader</dc:creator>
  <cp:keywords/>
  <dc:description/>
  <cp:lastModifiedBy>Nicholas Greene</cp:lastModifiedBy>
  <cp:revision>3</cp:revision>
  <cp:lastPrinted>2022-09-02T16:19:00Z</cp:lastPrinted>
  <dcterms:created xsi:type="dcterms:W3CDTF">2023-07-18T17:42:00Z</dcterms:created>
  <dcterms:modified xsi:type="dcterms:W3CDTF">2023-07-28T04:54:00Z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0x010100AEB3E170B923D94D8BD8C2BF27C7DEE5</vt:lpwstr>
  </property>
</Properties>
</file>